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center"/>
        <w:rPr>
          <w:rFonts w:ascii="Times New Roman" w:hAnsi="Times New Roman" w:eastAsia="Times New Roman" w:cs="Times New Roman"/>
          <w:b/>
          <w:sz w:val="30"/>
          <w:szCs w:val="30"/>
        </w:rPr>
      </w:pPr>
      <w:r>
        <w:rPr>
          <w:rFonts w:eastAsia="Times New Roman" w:cs="Times New Roman" w:ascii="Times New Roman" w:hAnsi="Times New Roman"/>
          <w:b/>
          <w:sz w:val="30"/>
          <w:szCs w:val="30"/>
        </w:rPr>
        <w:t>Queremos um novo edifício para a ESS!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A Escola Superior de Saúde da Universidade do Algarve oferece formação de 1.º Ciclo em Ciências Biomédicas Laboratoriais, Dietética e Nutrição, Farmácia, Fisioterapia, Enfermagem, Imagem Médica e Radioterapia.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A construção de um novo edifício para a esta escola é fundamental para garantir aos seus estudantes as condições necessárias para se formarem numa área tão necessária ao país. A não existência de um edifício próprio para a Faculdade de Saúde da Universidade do Algarve limita a estes cursos a capacidade de realizarem actividades práticas, nomeadamente devido à insuficiência de laboratórios adequados.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Tal situação, é colmatada muitas vezes através da utilização dos laboratórios da Faculdade de Ciências e Tecnologias, que não estão capacitados para darem resposta às necessidades concretas daquela área disciplinar.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O PCP apresentou uma proposta para o orçamento de estado de 2025 para a construção de um novo edifício para a Escola Superior de Saúde da Universidade do Algarve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chumbada </w:t>
      </w:r>
      <w:r>
        <w:rPr>
          <w:rFonts w:eastAsia="Times New Roman" w:cs="Times New Roman" w:ascii="Times New Roman" w:hAnsi="Times New Roman"/>
          <w:sz w:val="24"/>
          <w:szCs w:val="24"/>
        </w:rPr>
        <w:t>com os votos contra do PSD e CDS e abstenções de PS, CH e IL.</w:t>
      </w:r>
    </w:p>
    <w:p>
      <w:pPr>
        <w:pStyle w:val="Normal1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Nós, estudantes da UAlg,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queremos um novo edifício para a ESS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e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apoiamos a proposta do PCP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no âmbito do Orçamento de Estado de 2025, “ Construção de um novo edifício para a Escola Superior de Saúde da Universidade do Algarve”.</w:t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Exigimos um Ensino Superior gratuito, democrático e de qualidade!</w:t>
      </w:r>
    </w:p>
    <w:p>
      <w:pPr>
        <w:pStyle w:val="Normal1"/>
        <w:jc w:val="both"/>
        <w:rPr>
          <w:rFonts w:ascii="Times New Roman" w:hAnsi="Times New Roman" w:eastAsia="Times New Roman" w:cs="Times New Roman"/>
          <w:b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</w:rPr>
      </w:r>
    </w:p>
    <w:p>
      <w:pPr>
        <w:pStyle w:val="Normal1"/>
        <w:jc w:val="both"/>
        <w:rPr>
          <w:rFonts w:ascii="Times New Roman" w:hAnsi="Times New Roman" w:eastAsia="Times New Roman" w:cs="Times New Roman"/>
          <w:b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</w:rPr>
      </w:r>
    </w:p>
    <w:tbl>
      <w:tblPr>
        <w:tblStyle w:val="Table1"/>
        <w:tblW w:w="9028" w:type="dxa"/>
        <w:jc w:val="left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3009"/>
        <w:gridCol w:w="3009"/>
        <w:gridCol w:w="3010"/>
      </w:tblGrid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  <w:t>Nome</w:t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  <w:t>Curso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  <w:t>Contacto</w:t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jc w:val="center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  <w:t>Nome</w:t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jc w:val="center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  <w:t>Curso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jc w:val="center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  <w:t>Contacto</w:t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  <w:tr>
        <w:trPr/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Times New Roman" w:cs="Times New Roman"/>
                <w:b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b/>
                <w:sz w:val="26"/>
                <w:szCs w:val="26"/>
              </w:rPr>
            </w:r>
          </w:p>
        </w:tc>
      </w:tr>
    </w:tbl>
    <w:p>
      <w:pPr>
        <w:pStyle w:val="Normal1"/>
        <w:jc w:val="both"/>
        <w:rPr>
          <w:rFonts w:ascii="Times New Roman" w:hAnsi="Times New Roman" w:eastAsia="Times New Roman" w:cs="Times New Roman"/>
          <w:b/>
          <w:sz w:val="26"/>
          <w:szCs w:val="26"/>
        </w:rPr>
      </w:pPr>
      <w:r>
        <w:rPr>
          <w:rFonts w:eastAsia="Times New Roman" w:cs="Times New Roman" w:ascii="Times New Roman" w:hAnsi="Times New Roman"/>
          <w:b/>
          <w:sz w:val="26"/>
          <w:szCs w:val="26"/>
        </w:rPr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yOaYAfn4Nbv5MfPTMySHN8HKTbw==">CgMxLjA4AHIhMWtydGg3SWJkeU1XZkh2SHhjemxDV25LLURnOXBRNkg3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LibreOffice/24.2.1.2$Windows_X86_64 LibreOffice_project/db4def46b0453cc22e2d0305797cf981b68ef5ac</Application>
  <AppVersion>15.0000</AppVersion>
  <Pages>2</Pages>
  <Words>228</Words>
  <Characters>1205</Characters>
  <CharactersWithSpaces>1420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en-GB</dc:language>
  <cp:lastModifiedBy/>
  <cp:revision>0</cp:revision>
  <dc:subject/>
  <dc:title/>
</cp:coreProperties>
</file>